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Clarke Counseling Center, LLC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Sherry Clarke, M. A., LCMFT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5.920000076293945"/>
          <w:szCs w:val="25.92000007629394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Licensed Clinical Marriage and Family Therapist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301-956-0900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Credit Card Pre-Authorization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authorize Clarke Counseling Center, LLC to keep my signature on file and to charge my Visa or MasterCard account for recurring charges of $______ per ___________minute psychotherapy or coaching session.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understand this form is valid for two years unless I cancel the authorization in writing. I promise not to dispute charges (“charge back”) for sessions I have received or that I have not cancelled 24 hours prior to a scheduled session. I further authorize Clarke Counseling Center, LLC to disclose information about my attendance/cancellation to my credit card issuer, if I dispute a charge.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360" w:right="20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_________________________ </w:t>
        <w:br w:type="textWrapping"/>
        <w:t xml:space="preserve">Client (s) Name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360" w:right="20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___________________________ </w:t>
        <w:br w:type="textWrapping"/>
        <w:t xml:space="preserve">Cardholder Name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360" w:right="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_____________________________________________________ Cardholder Billing Address City State Zip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360" w:right="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_____________________________________________________Account Number Expiration Date CVV #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360" w:right="30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______________________________________ Cardholder Signature Date </w:t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